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B14C6">
              <w:rPr>
                <w:rFonts w:cs="Arial"/>
                <w:b/>
                <w:sz w:val="20"/>
                <w:szCs w:val="20"/>
              </w:rPr>
            </w:r>
            <w:r w:rsidR="001B14C6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348C6319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 w:rsidRPr="00EB5A42">
              <w:rPr>
                <w:rFonts w:cs="Arial"/>
                <w:b/>
                <w:sz w:val="20"/>
                <w:szCs w:val="20"/>
              </w:rPr>
              <w:t>0</w:t>
            </w:r>
            <w:r w:rsidR="0023255A">
              <w:rPr>
                <w:rFonts w:cs="Arial"/>
                <w:b/>
                <w:sz w:val="20"/>
                <w:szCs w:val="20"/>
              </w:rPr>
              <w:t>9</w:t>
            </w:r>
            <w:r w:rsidR="00917169">
              <w:rPr>
                <w:rFonts w:cs="Arial"/>
                <w:b/>
                <w:sz w:val="20"/>
                <w:szCs w:val="20"/>
              </w:rPr>
              <w:t>/</w:t>
            </w:r>
            <w:r w:rsidR="0023255A">
              <w:rPr>
                <w:rFonts w:cs="Arial"/>
                <w:b/>
                <w:sz w:val="20"/>
                <w:szCs w:val="20"/>
              </w:rPr>
              <w:t>19</w:t>
            </w:r>
            <w:r w:rsidRPr="00EB5A42">
              <w:rPr>
                <w:rFonts w:cs="Arial"/>
                <w:b/>
                <w:sz w:val="20"/>
                <w:szCs w:val="20"/>
              </w:rPr>
              <w:t>/2023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B14C6">
              <w:rPr>
                <w:rFonts w:cs="Arial"/>
                <w:b/>
                <w:sz w:val="20"/>
                <w:szCs w:val="20"/>
              </w:rPr>
            </w:r>
            <w:r w:rsidR="001B14C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8F12026" w14:textId="0BE3CB50" w:rsidR="0023255A" w:rsidRDefault="0023255A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Outpost M-R, LLC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917169">
              <w:rPr>
                <w:rFonts w:cs="Arial"/>
                <w:sz w:val="20"/>
                <w:szCs w:val="20"/>
              </w:rPr>
              <w:t>3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12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5127C1"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>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new Williamson Act Contract</w:t>
            </w:r>
            <w:r>
              <w:rPr>
                <w:rFonts w:cs="Arial"/>
                <w:sz w:val="20"/>
                <w:szCs w:val="20"/>
              </w:rPr>
              <w:t>s</w:t>
            </w:r>
            <w:r w:rsidR="00AC2A2F">
              <w:rPr>
                <w:rFonts w:cs="Arial"/>
                <w:sz w:val="20"/>
                <w:szCs w:val="20"/>
              </w:rPr>
              <w:t xml:space="preserve"> to effectuate a boundary line adjustment, which </w:t>
            </w:r>
            <w:r>
              <w:rPr>
                <w:rFonts w:cs="Arial"/>
                <w:sz w:val="20"/>
                <w:szCs w:val="20"/>
              </w:rPr>
              <w:t>proposes to transfer approximately 2.15 acres between two parcels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20EA11E1" w14:textId="66DBCA6A" w:rsidR="00A23D4F" w:rsidRDefault="005127C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164CB0D0" w:rsidR="00A15891" w:rsidRPr="004E6635" w:rsidRDefault="0023255A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Additionally</w:t>
            </w:r>
            <w:r w:rsidR="001B14C6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only a portion of one of the parcels is within Ag Preserve so it is proposed to include the entire parcel in the new contract and preserve</w:t>
            </w:r>
            <w:r w:rsidR="001B3719">
              <w:rPr>
                <w:rFonts w:cs="Arial"/>
                <w:sz w:val="20"/>
                <w:szCs w:val="20"/>
              </w:rPr>
              <w:t>, increasing the acreage by 193.7 acres</w:t>
            </w:r>
            <w:r w:rsidR="001B14C6">
              <w:rPr>
                <w:rFonts w:cs="Arial"/>
                <w:sz w:val="20"/>
                <w:szCs w:val="20"/>
              </w:rPr>
              <w:t xml:space="preserve"> (approximately 7.5% of the legal parcel)</w:t>
            </w:r>
            <w:r>
              <w:rPr>
                <w:rFonts w:cs="Arial"/>
                <w:sz w:val="20"/>
                <w:szCs w:val="20"/>
              </w:rPr>
              <w:t xml:space="preserve">. 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4590B9C" w:rsidR="004242AC" w:rsidRPr="004E6635" w:rsidRDefault="0023255A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14C6">
              <w:rPr>
                <w:rFonts w:cs="Arial"/>
                <w:sz w:val="18"/>
                <w:szCs w:val="18"/>
              </w:rPr>
            </w:r>
            <w:r w:rsidR="001B14C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0D613FE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581F1C88" w:rsidR="004242AC" w:rsidRPr="004E6635" w:rsidRDefault="0023255A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14C6">
              <w:rPr>
                <w:rFonts w:cs="Arial"/>
                <w:sz w:val="18"/>
                <w:szCs w:val="18"/>
              </w:rPr>
            </w:r>
            <w:r w:rsidR="001B14C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A57E2AB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 xml:space="preserve">Describe impact by indicating amount budgeted and funding </w:t>
            </w:r>
            <w:r w:rsidRPr="001B3719">
              <w:rPr>
                <w:rFonts w:cs="Arial"/>
                <w:i/>
                <w:sz w:val="16"/>
                <w:szCs w:val="16"/>
              </w:rPr>
              <w:t>source below</w:t>
            </w:r>
            <w:r w:rsidR="005B7FF2" w:rsidRPr="001B3719">
              <w:rPr>
                <w:rFonts w:cs="Arial"/>
                <w:sz w:val="18"/>
                <w:szCs w:val="18"/>
              </w:rPr>
              <w:t xml:space="preserve"> </w:t>
            </w:r>
            <w:r w:rsidR="0023255A" w:rsidRPr="001B3719">
              <w:rPr>
                <w:rFonts w:cs="Arial"/>
                <w:sz w:val="18"/>
                <w:szCs w:val="18"/>
              </w:rPr>
              <w:t>Loss in tax revenue due to tax value change to reflect increased acreage in Williamson Act Contract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14C6">
              <w:rPr>
                <w:rFonts w:cs="Arial"/>
                <w:sz w:val="18"/>
                <w:szCs w:val="18"/>
              </w:rPr>
            </w:r>
            <w:r w:rsidR="001B14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14C6">
              <w:rPr>
                <w:rFonts w:cs="Arial"/>
                <w:sz w:val="18"/>
                <w:szCs w:val="18"/>
              </w:rPr>
            </w:r>
            <w:r w:rsidR="001B14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1B3719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1B3719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1B3719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1B3719">
        <w:trPr>
          <w:cantSplit/>
          <w:trHeight w:hRule="exact" w:val="164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1B3719" w:rsidRDefault="00FE2F20" w:rsidP="001B3719">
            <w:pPr>
              <w:rPr>
                <w:rFonts w:cs="Arial"/>
                <w:sz w:val="19"/>
                <w:szCs w:val="19"/>
              </w:rPr>
            </w:pPr>
            <w:r w:rsidRPr="001B3719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1B3719">
              <w:rPr>
                <w:rFonts w:cs="Arial"/>
                <w:sz w:val="19"/>
                <w:szCs w:val="19"/>
              </w:rPr>
              <w:t>to take</w:t>
            </w:r>
            <w:r w:rsidRPr="001B3719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1B3719" w:rsidRDefault="00A15891" w:rsidP="001B3719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9"/>
                <w:szCs w:val="19"/>
              </w:rPr>
            </w:pPr>
            <w:bookmarkStart w:id="13" w:name="_Hlk105072752"/>
            <w:r w:rsidRPr="001B3719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789F3C5A" w14:textId="552FB510" w:rsidR="00AC2A2F" w:rsidRPr="001B3719" w:rsidRDefault="00AC2A2F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1B3719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1B3719" w:rsidRPr="001B3719">
              <w:rPr>
                <w:rFonts w:cs="Arial"/>
                <w:sz w:val="19"/>
                <w:szCs w:val="19"/>
              </w:rPr>
              <w:t xml:space="preserve"> which includes 193.7 acres previously not within a preserve; and</w:t>
            </w:r>
          </w:p>
          <w:p w14:paraId="5A72D409" w14:textId="2583348E" w:rsidR="00DA374E" w:rsidRPr="001B3719" w:rsidRDefault="00A15891" w:rsidP="00AC2A2F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1B3719">
              <w:rPr>
                <w:rFonts w:cs="Arial"/>
                <w:sz w:val="19"/>
                <w:szCs w:val="19"/>
              </w:rPr>
              <w:t>Adopt the attached resolution approving the rescission &amp; reentry of the applicable Williamson Act contract</w:t>
            </w:r>
            <w:bookmarkEnd w:id="13"/>
            <w:r w:rsidR="001B3719" w:rsidRPr="001B3719">
              <w:rPr>
                <w:rFonts w:cs="Arial"/>
                <w:sz w:val="19"/>
                <w:szCs w:val="19"/>
              </w:rPr>
              <w:t>s which includes the 193.7 acres previously not encumbered by Williamson Act Contract</w:t>
            </w:r>
            <w:r w:rsidRPr="001B3719"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B14C6"/>
    <w:rsid w:val="001B3719"/>
    <w:rsid w:val="001F3E19"/>
    <w:rsid w:val="001F4378"/>
    <w:rsid w:val="001F75B0"/>
    <w:rsid w:val="00212F2B"/>
    <w:rsid w:val="0023255A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1086"/>
    <w:rsid w:val="00506225"/>
    <w:rsid w:val="00507DFB"/>
    <w:rsid w:val="005127C1"/>
    <w:rsid w:val="00557998"/>
    <w:rsid w:val="005652AB"/>
    <w:rsid w:val="00571CE8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C2A2F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8</TotalTime>
  <Pages>1</Pages>
  <Words>382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4</cp:revision>
  <cp:lastPrinted>2015-01-16T16:51:00Z</cp:lastPrinted>
  <dcterms:created xsi:type="dcterms:W3CDTF">2023-08-25T22:54:00Z</dcterms:created>
  <dcterms:modified xsi:type="dcterms:W3CDTF">2023-09-11T14:57:00Z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